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0"/>
      </w:tblGrid>
      <w:tr w:rsidR="00000000">
        <w:trPr>
          <w:jc w:val="center"/>
        </w:trPr>
        <w:tc>
          <w:tcPr>
            <w:tcW w:w="9210" w:type="dxa"/>
            <w:hideMark/>
          </w:tcPr>
          <w:p w:rsidR="00000000" w:rsidRDefault="000E39B5">
            <w:pPr>
              <w:pStyle w:val="NormalWeb"/>
              <w:jc w:val="center"/>
            </w:pPr>
            <w:r>
              <w:rPr>
                <w:b/>
                <w:bCs/>
              </w:rPr>
              <w:t>Детска градина №10 "Светлина"</w:t>
            </w:r>
            <w:r>
              <w:rPr>
                <w:b/>
                <w:bCs/>
              </w:rPr>
              <w:br/>
              <w:t xml:space="preserve">гр. Стара Загора, "Проф. Митко Гогошев" 37, 042/626108,сdg10sz@abv.bg </w:t>
            </w:r>
          </w:p>
          <w:p w:rsidR="00000000" w:rsidRDefault="000E39B5">
            <w:pPr>
              <w:spacing w:beforeAutospacing="1" w:afterAutospacing="1"/>
              <w:ind w:left="0" w:righ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000000">
        <w:trPr>
          <w:jc w:val="center"/>
        </w:trPr>
        <w:tc>
          <w:tcPr>
            <w:tcW w:w="9212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E39B5">
            <w:pPr>
              <w:pStyle w:val="BodyText"/>
              <w:jc w:val="center"/>
            </w:pP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</w:rPr>
              <w:t xml:space="preserve"> </w:t>
            </w:r>
          </w:p>
          <w:p w:rsidR="00000000" w:rsidRDefault="000E39B5">
            <w:pPr>
              <w:pStyle w:val="BodyText"/>
              <w:jc w:val="center"/>
            </w:pP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</w:rPr>
              <w:t xml:space="preserve"> </w:t>
            </w:r>
          </w:p>
          <w:p w:rsidR="00000000" w:rsidRDefault="000E39B5">
            <w:pPr>
              <w:pStyle w:val="BodyText"/>
              <w:jc w:val="center"/>
            </w:pPr>
            <w:r>
              <w:rPr>
                <w:b/>
                <w:bCs/>
                <w:sz w:val="28"/>
                <w:szCs w:val="28"/>
              </w:rPr>
              <w:t>ЗАПОВЕД</w:t>
            </w:r>
            <w:r>
              <w:rPr>
                <w:b/>
                <w:bCs/>
              </w:rPr>
              <w:t xml:space="preserve"> </w:t>
            </w:r>
          </w:p>
          <w:p w:rsidR="00000000" w:rsidRDefault="000E39B5">
            <w:pPr>
              <w:pStyle w:val="BodyText"/>
              <w:jc w:val="center"/>
            </w:pPr>
            <w:r>
              <w:rPr>
                <w:lang w:val="ru-RU"/>
              </w:rPr>
              <w:t> </w:t>
            </w:r>
          </w:p>
          <w:p w:rsidR="00000000" w:rsidRDefault="000E39B5">
            <w:pPr>
              <w:pStyle w:val="BodyText"/>
              <w:jc w:val="center"/>
            </w:pPr>
            <w:r>
              <w:t xml:space="preserve">№ </w:t>
            </w:r>
            <w:r>
              <w:rPr>
                <w:rStyle w:val="viewinput"/>
                <w:lang w:val="ru-RU"/>
              </w:rPr>
              <w:t>45</w:t>
            </w:r>
            <w:r>
              <w:t>/</w:t>
            </w:r>
            <w:r>
              <w:rPr>
                <w:rStyle w:val="viewinput"/>
                <w:lang w:val="ru-RU"/>
              </w:rPr>
              <w:t>15.09.2020 г.</w:t>
            </w:r>
            <w:r>
              <w:t xml:space="preserve"> </w:t>
            </w:r>
          </w:p>
          <w:p w:rsidR="00000000" w:rsidRDefault="000E39B5">
            <w:pPr>
              <w:spacing w:after="120"/>
              <w:jc w:val="both"/>
            </w:pPr>
            <w:r>
              <w:t> </w:t>
            </w:r>
          </w:p>
          <w:p w:rsidR="00000000" w:rsidRDefault="000E39B5">
            <w:pPr>
              <w:pStyle w:val="BodyText"/>
              <w:spacing w:after="120"/>
            </w:pPr>
            <w:r>
              <w:t xml:space="preserve">На основание чл. 259, ал. 1 от Закона за предучилищното и училищното образование и чл. 31, ал. 1, т. 2 и 24 от Наредба № 15 от 22 юли 2019 г. за статута и професионалното развитие </w:t>
            </w:r>
            <w:r>
              <w:t>на учителите, директорите и другите педагогически специалисти, в съответствие с препоръките от Насоките за работа на детските градини през учебната 2020/2021 година в условията та COVID-19 и в изпълнение на</w:t>
            </w:r>
            <w:r w:rsidR="004D462B">
              <w:t xml:space="preserve"> р</w:t>
            </w:r>
            <w:r>
              <w:t>ешение</w:t>
            </w:r>
            <w:r>
              <w:t xml:space="preserve">, взето с Протокол № </w:t>
            </w:r>
            <w:r>
              <w:rPr>
                <w:rStyle w:val="viewinput"/>
                <w:lang w:val="ru-RU"/>
              </w:rPr>
              <w:t>1</w:t>
            </w:r>
            <w:r>
              <w:t>/</w:t>
            </w:r>
            <w:r>
              <w:rPr>
                <w:rStyle w:val="viewinput"/>
                <w:lang w:val="ru-RU"/>
              </w:rPr>
              <w:t>15.09.2020 г.</w:t>
            </w:r>
            <w:r>
              <w:t xml:space="preserve"> </w:t>
            </w:r>
            <w:r>
              <w:t>от заседание на Педагогическия съвет</w:t>
            </w:r>
            <w:r>
              <w:t xml:space="preserve"> </w:t>
            </w:r>
          </w:p>
          <w:p w:rsidR="00000000" w:rsidRDefault="000E39B5">
            <w:pPr>
              <w:spacing w:after="240"/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  <w:jc w:val="center"/>
            </w:pPr>
            <w:r>
              <w:rPr>
                <w:b/>
                <w:bCs/>
              </w:rPr>
              <w:t>НАРЕЖДАМ: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 xml:space="preserve">I. Достъпът до сградата на Детска градина №10 "Светлина" през учебната 2020/2021 година се осъществява, както следва: </w:t>
            </w:r>
          </w:p>
          <w:p w:rsidR="00000000" w:rsidRDefault="000E39B5" w:rsidP="004D462B">
            <w:pPr>
              <w:pStyle w:val="BodyText"/>
              <w:ind w:left="0" w:firstLine="0"/>
            </w:pPr>
          </w:p>
          <w:p w:rsidR="00000000" w:rsidRDefault="000E39B5">
            <w:pPr>
              <w:pStyle w:val="BodyText"/>
            </w:pPr>
            <w:r>
              <w:t>1.</w:t>
            </w:r>
            <w:r w:rsidR="004D462B">
              <w:t>1</w:t>
            </w:r>
            <w:r>
              <w:t xml:space="preserve">. С оглед да не се допуска струпване по едно и също време, децата влизат в сградата на детската градина, както следва: </w:t>
            </w:r>
          </w:p>
          <w:p w:rsidR="00000000" w:rsidRDefault="000E39B5">
            <w:pPr>
              <w:pStyle w:val="BodyText"/>
              <w:ind w:left="750"/>
            </w:pPr>
            <w:r>
              <w:t xml:space="preserve">1.2.1 </w:t>
            </w:r>
            <w:r>
              <w:t xml:space="preserve">Първа група сутрин от </w:t>
            </w:r>
            <w:r w:rsidR="004D462B">
              <w:t xml:space="preserve">7.00 </w:t>
            </w:r>
            <w:r>
              <w:t xml:space="preserve">часа до </w:t>
            </w:r>
            <w:r w:rsidR="004D462B">
              <w:t xml:space="preserve">9.00 </w:t>
            </w:r>
            <w:r>
              <w:t xml:space="preserve">часа от </w:t>
            </w:r>
            <w:r w:rsidR="004D462B">
              <w:t>главен вход.</w:t>
            </w:r>
          </w:p>
          <w:p w:rsidR="004D462B" w:rsidRDefault="004D462B" w:rsidP="004D462B">
            <w:pPr>
              <w:pStyle w:val="BodyText"/>
              <w:ind w:left="750"/>
            </w:pPr>
            <w:r>
              <w:t>1.2.</w:t>
            </w:r>
            <w:r>
              <w:t>2</w:t>
            </w:r>
            <w:r>
              <w:t xml:space="preserve"> Първа</w:t>
            </w:r>
            <w:r>
              <w:t xml:space="preserve"> А</w:t>
            </w:r>
            <w:r>
              <w:t xml:space="preserve"> група сутрин от 7.00 часа до 9.00 часа от вход</w:t>
            </w:r>
            <w:r>
              <w:t>а на терасата на групата</w:t>
            </w:r>
            <w:r>
              <w:t>.</w:t>
            </w:r>
          </w:p>
          <w:p w:rsidR="00000000" w:rsidRDefault="000E39B5">
            <w:pPr>
              <w:pStyle w:val="BodyText"/>
              <w:ind w:left="750"/>
            </w:pPr>
            <w:r>
              <w:t>1.2.</w:t>
            </w:r>
            <w:r w:rsidR="004D462B">
              <w:t>3</w:t>
            </w:r>
            <w:r>
              <w:t xml:space="preserve"> Втора група сутрин от </w:t>
            </w:r>
            <w:r w:rsidR="004D462B">
              <w:t xml:space="preserve">7.00 </w:t>
            </w:r>
            <w:r>
              <w:t xml:space="preserve">часа до </w:t>
            </w:r>
            <w:r w:rsidR="004D462B">
              <w:t xml:space="preserve">9.00 </w:t>
            </w:r>
            <w:r>
              <w:t>часа от</w:t>
            </w:r>
            <w:r w:rsidR="004D462B">
              <w:t xml:space="preserve"> </w:t>
            </w:r>
            <w:r>
              <w:t xml:space="preserve"> </w:t>
            </w:r>
            <w:r w:rsidR="004D462B">
              <w:t>входа на терасата на групата.</w:t>
            </w:r>
            <w:r>
              <w:t xml:space="preserve"> </w:t>
            </w:r>
          </w:p>
          <w:p w:rsidR="00000000" w:rsidRDefault="000E39B5">
            <w:pPr>
              <w:pStyle w:val="BodyText"/>
              <w:ind w:left="750"/>
            </w:pPr>
            <w:r>
              <w:t>1.2.</w:t>
            </w:r>
            <w:r w:rsidR="004D462B">
              <w:t>4</w:t>
            </w:r>
            <w:r>
              <w:t xml:space="preserve"> Трета група сутр</w:t>
            </w:r>
            <w:r>
              <w:t xml:space="preserve">ин от </w:t>
            </w:r>
            <w:r w:rsidR="004D462B">
              <w:t>7.00</w:t>
            </w:r>
            <w:r>
              <w:rPr>
                <w:rStyle w:val="viewinput"/>
              </w:rPr>
              <w:t xml:space="preserve"> </w:t>
            </w:r>
            <w:r>
              <w:t xml:space="preserve">часа до </w:t>
            </w:r>
            <w:r w:rsidR="004D462B">
              <w:t xml:space="preserve">9.00 </w:t>
            </w:r>
            <w:r>
              <w:t xml:space="preserve">часа от </w:t>
            </w:r>
            <w:r w:rsidR="004D462B">
              <w:t>южен вход.</w:t>
            </w:r>
          </w:p>
          <w:p w:rsidR="00000000" w:rsidRDefault="000E39B5">
            <w:pPr>
              <w:pStyle w:val="BodyText"/>
              <w:ind w:left="750"/>
            </w:pPr>
            <w:r>
              <w:t>1.2.</w:t>
            </w:r>
            <w:r w:rsidR="004D462B">
              <w:t>5</w:t>
            </w:r>
            <w:r>
              <w:t xml:space="preserve"> Четвърта група сутрин от </w:t>
            </w:r>
            <w:r w:rsidR="004D462B">
              <w:t>7.00</w:t>
            </w:r>
            <w:r>
              <w:rPr>
                <w:rStyle w:val="viewinput"/>
              </w:rPr>
              <w:t xml:space="preserve"> </w:t>
            </w:r>
            <w:r>
              <w:t xml:space="preserve">часа до </w:t>
            </w:r>
            <w:r w:rsidR="004D462B">
              <w:t>9.00</w:t>
            </w:r>
            <w:r>
              <w:rPr>
                <w:rStyle w:val="viewinput"/>
              </w:rPr>
              <w:t xml:space="preserve"> </w:t>
            </w:r>
            <w:r>
              <w:t xml:space="preserve">часа от </w:t>
            </w:r>
            <w:r w:rsidR="004D462B">
              <w:t>главен вход.</w:t>
            </w:r>
          </w:p>
          <w:p w:rsidR="004D462B" w:rsidRDefault="004D462B" w:rsidP="004D462B">
            <w:pPr>
              <w:pStyle w:val="BodyText"/>
              <w:ind w:left="750"/>
            </w:pPr>
            <w:r>
              <w:t>1.2.</w:t>
            </w:r>
            <w:r>
              <w:t>6</w:t>
            </w:r>
            <w:r>
              <w:t xml:space="preserve"> Четвърта</w:t>
            </w:r>
            <w:r>
              <w:t xml:space="preserve"> А</w:t>
            </w:r>
            <w:r>
              <w:t xml:space="preserve"> група сутрин от 7.00</w:t>
            </w:r>
            <w:r>
              <w:rPr>
                <w:rStyle w:val="viewinput"/>
              </w:rPr>
              <w:t xml:space="preserve"> </w:t>
            </w:r>
            <w:r>
              <w:t>часа до 9.00</w:t>
            </w:r>
            <w:r>
              <w:rPr>
                <w:rStyle w:val="viewinput"/>
              </w:rPr>
              <w:t xml:space="preserve"> </w:t>
            </w:r>
            <w:r>
              <w:t>часа от входа на терасата на групата.</w:t>
            </w:r>
          </w:p>
          <w:p w:rsidR="00000000" w:rsidRDefault="000E39B5">
            <w:pPr>
              <w:pStyle w:val="BodyText"/>
            </w:pPr>
            <w:r>
              <w:t>2. Влизането в сградата на децата с</w:t>
            </w:r>
            <w:r>
              <w:t xml:space="preserve">е осъществява след проведен медицински филтър. </w:t>
            </w:r>
          </w:p>
          <w:p w:rsidR="00000000" w:rsidRDefault="000E39B5">
            <w:pPr>
              <w:pStyle w:val="BodyText"/>
            </w:pPr>
            <w:r>
              <w:t>3. Ако след проведения медицински филтър се установи проявление на симптоми или случай на дете</w:t>
            </w:r>
            <w:r w:rsidR="00FE24A9">
              <w:t>,</w:t>
            </w:r>
            <w:r>
              <w:t xml:space="preserve"> директорът</w:t>
            </w:r>
            <w:r w:rsidR="00FE24A9">
              <w:t xml:space="preserve">, </w:t>
            </w:r>
            <w:r>
              <w:t>учит</w:t>
            </w:r>
            <w:r>
              <w:t>е</w:t>
            </w:r>
            <w:r>
              <w:t>л</w:t>
            </w:r>
            <w:r>
              <w:t>я</w:t>
            </w:r>
            <w:r>
              <w:t>т</w:t>
            </w:r>
            <w:r>
              <w:t xml:space="preserve"> </w:t>
            </w:r>
            <w:r>
              <w:t>н</w:t>
            </w:r>
            <w:r>
              <w:t>а</w:t>
            </w:r>
            <w:r>
              <w:t xml:space="preserve"> </w:t>
            </w:r>
            <w:r>
              <w:t>г</w:t>
            </w:r>
            <w:r>
              <w:t>р</w:t>
            </w:r>
            <w:r>
              <w:t>у</w:t>
            </w:r>
            <w:r>
              <w:t>п</w:t>
            </w:r>
            <w:r>
              <w:t>а</w:t>
            </w:r>
            <w:r>
              <w:t>т</w:t>
            </w:r>
            <w:r>
              <w:t>а</w:t>
            </w:r>
            <w:r w:rsidR="00FE24A9">
              <w:t xml:space="preserve"> или </w:t>
            </w:r>
            <w:r>
              <w:t>медицинското лице</w:t>
            </w:r>
            <w:r>
              <w:rPr>
                <w:i/>
                <w:iCs/>
                <w:color w:val="FF0000"/>
              </w:rPr>
              <w:t xml:space="preserve"> </w:t>
            </w:r>
            <w:r>
              <w:rPr>
                <w:i/>
                <w:iCs/>
                <w:color w:val="FF0000"/>
              </w:rPr>
              <w:t xml:space="preserve"> </w:t>
            </w:r>
            <w:r>
              <w:t>незабавно организира отделянето му с огле</w:t>
            </w:r>
            <w:r>
              <w:t xml:space="preserve">д избягване на контакт с другите деца от групата и лица от персонала и своевременно уведомява родителите за вземането му. 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>II. Педагогическите специалисти и непедагогическия персонал влизат от</w:t>
            </w:r>
            <w:r w:rsidR="00FE24A9">
              <w:t xml:space="preserve"> служебния</w:t>
            </w:r>
            <w:r>
              <w:rPr>
                <w:i/>
                <w:iCs/>
                <w:color w:val="FF0000"/>
              </w:rPr>
              <w:t xml:space="preserve"> </w:t>
            </w:r>
            <w:r>
              <w:t>вход на детската</w:t>
            </w:r>
            <w:r>
              <w:t xml:space="preserve"> гра</w:t>
            </w:r>
            <w:r w:rsidR="00FE24A9">
              <w:t xml:space="preserve">дина, </w:t>
            </w:r>
            <w:r>
              <w:t xml:space="preserve">като непосредствено след влизането в институцията поставят необходимите предпазни средства (маска/шлем) , измиват ръцете си и се дезинфекцират. 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>III. Учителите на групи</w:t>
            </w:r>
            <w:r w:rsidR="00FE24A9">
              <w:t xml:space="preserve"> </w:t>
            </w:r>
            <w:r>
              <w:t>да запознаят с настоящата заповед</w:t>
            </w:r>
            <w:r w:rsidR="00FE24A9">
              <w:t xml:space="preserve"> </w:t>
            </w:r>
            <w:r>
              <w:t>родителите с необходи</w:t>
            </w:r>
            <w:r>
              <w:t xml:space="preserve">мите пояснение и аргументация. 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>IV.</w:t>
            </w:r>
            <w:r w:rsidR="00FE24A9">
              <w:t>З</w:t>
            </w:r>
            <w:r>
              <w:t>аповедта да бъде публикувана на интернет страницата на детската градина</w:t>
            </w:r>
            <w:r w:rsidR="00FE24A9">
              <w:t>.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 xml:space="preserve">V. Заповедта влиза в сила от </w:t>
            </w:r>
            <w:r>
              <w:rPr>
                <w:rStyle w:val="viewinput"/>
              </w:rPr>
              <w:t>15.09.2020 г.</w:t>
            </w:r>
            <w:r>
              <w:t xml:space="preserve"> 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>Настоящата заповед да се сведе до знанието на всички заинтересовани</w:t>
            </w:r>
            <w:r>
              <w:t xml:space="preserve"> лица срещу подпис – за сведение и за изпълнение. </w:t>
            </w: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000000" w:rsidRDefault="000E39B5">
            <w:pPr>
              <w:pStyle w:val="BodyText"/>
            </w:pPr>
            <w:r>
              <w:t xml:space="preserve">Контрол по изпълнение на заповедта ще упражнявам лично. </w:t>
            </w:r>
          </w:p>
          <w:p w:rsidR="00000000" w:rsidRDefault="000E39B5">
            <w:pPr>
              <w:spacing w:after="240"/>
              <w:ind w:left="0" w:right="0"/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br/>
            </w:r>
          </w:p>
          <w:p w:rsidR="00000000" w:rsidRDefault="000E39B5">
            <w:pPr>
              <w:pStyle w:val="BodyText"/>
              <w:ind w:firstLine="0"/>
              <w:jc w:val="left"/>
            </w:pPr>
            <w:r>
              <w:rPr>
                <w:b/>
                <w:bCs/>
              </w:rPr>
              <w:t>Директор</w:t>
            </w:r>
            <w:r>
              <w:t>:</w:t>
            </w:r>
          </w:p>
          <w:p w:rsidR="00000000" w:rsidRDefault="000E39B5">
            <w:pPr>
              <w:pStyle w:val="BodyText"/>
              <w:ind w:firstLine="0"/>
              <w:jc w:val="left"/>
            </w:pPr>
            <w:r>
              <w:rPr>
                <w:lang w:val="ru-RU"/>
              </w:rPr>
              <w:t>Йоанна Петкова Димитрова ......................</w:t>
            </w:r>
          </w:p>
          <w:p w:rsidR="00000000" w:rsidRDefault="000E39B5">
            <w:pPr>
              <w:pStyle w:val="BodyText"/>
              <w:jc w:val="left"/>
            </w:pPr>
          </w:p>
          <w:p w:rsidR="00000000" w:rsidRDefault="000E39B5">
            <w:pPr>
              <w:ind w:left="0" w:right="0"/>
              <w:rPr>
                <w:rFonts w:eastAsia="Times New Roman"/>
              </w:rPr>
            </w:pPr>
          </w:p>
          <w:p w:rsidR="00FE24A9" w:rsidRPr="00B700F5" w:rsidRDefault="00FE24A9" w:rsidP="00FE24A9">
            <w:pPr>
              <w:autoSpaceDE w:val="0"/>
              <w:autoSpaceDN w:val="0"/>
              <w:spacing w:line="300" w:lineRule="atLeast"/>
              <w:ind w:left="375" w:right="150"/>
            </w:pPr>
            <w:r w:rsidRPr="00B700F5">
              <w:rPr>
                <w:b/>
                <w:bCs/>
              </w:rPr>
              <w:t>Запознати със заповедта:</w:t>
            </w:r>
            <w:r w:rsidRPr="00B700F5">
              <w:t xml:space="preserve">                                        </w:t>
            </w:r>
          </w:p>
          <w:tbl>
            <w:tblPr>
              <w:tblW w:w="108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4"/>
              <w:gridCol w:w="4144"/>
              <w:gridCol w:w="3241"/>
              <w:gridCol w:w="2371"/>
            </w:tblGrid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center"/>
                  </w:pPr>
                  <w:r w:rsidRPr="00B700F5">
                    <w:rPr>
                      <w:i/>
                      <w:iCs/>
                      <w:lang w:val="ru-RU"/>
                    </w:rPr>
                    <w:t>№ по ред</w:t>
                  </w:r>
                </w:p>
              </w:tc>
              <w:tc>
                <w:tcPr>
                  <w:tcW w:w="41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center"/>
                  </w:pPr>
                  <w:r w:rsidRPr="00B700F5">
                    <w:rPr>
                      <w:i/>
                      <w:iCs/>
                      <w:lang w:val="ru-RU"/>
                    </w:rPr>
                    <w:t xml:space="preserve">Име и фамилия </w:t>
                  </w:r>
                </w:p>
              </w:tc>
              <w:tc>
                <w:tcPr>
                  <w:tcW w:w="32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center"/>
                  </w:pPr>
                  <w:r w:rsidRPr="00B700F5">
                    <w:rPr>
                      <w:i/>
                      <w:iCs/>
                      <w:lang w:val="ru-RU"/>
                    </w:rPr>
                    <w:t xml:space="preserve">Заемана длъжност </w:t>
                  </w:r>
                </w:p>
              </w:tc>
              <w:tc>
                <w:tcPr>
                  <w:tcW w:w="237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center"/>
                  </w:pPr>
                  <w:r w:rsidRPr="00B700F5">
                    <w:rPr>
                      <w:i/>
                      <w:iCs/>
                      <w:lang w:val="ru-RU"/>
                    </w:rPr>
                    <w:t xml:space="preserve">Подпис на лицето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Анна Тихомирова Иванова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Ваня Николова Панчева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Старши 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3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Виктория Колева Колева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Треньор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4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Галина Ангелова Тодорова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5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Даниела Василева Ганева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Готвач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6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Десислава Диянова Гагова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7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Желязка Ненова Колева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Завеждащ, административна служба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8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Жечка Желева Тонева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9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Живка Николаева Тонева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10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Иванка Димова Жекова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11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Мария Атанасова Ангелова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Старши 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12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Мария Димитрова Кузманова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13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Невена Николова Димова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Готвач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14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Николина Миткова Пенева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15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Павлина Петрова Стоянова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16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Петя Живкова Русева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Главен 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17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Пламена Костадинова Вецова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18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>Пламена Стефанова Стоянова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>Учител музика, детска градина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19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Пламена Тодорова Тотева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20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Радина Константинова Стоянова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21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Радостина Атанасова Йорданова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Счетоводител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22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Ралица Николаева Атанасова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23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Рая Делчева Енчева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Учител, детска градина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lastRenderedPageBreak/>
                    <w:t>24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Росица Димитрова Делева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25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Светлана Симеонова Манолова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Помощник-възпитател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26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Таня Миткова Политова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>Помощник-възпитател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  <w:tr w:rsidR="00FE24A9" w:rsidRPr="00B700F5" w:rsidTr="007238AB">
              <w:trPr>
                <w:jc w:val="center"/>
              </w:trPr>
              <w:tc>
                <w:tcPr>
                  <w:tcW w:w="104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27</w:t>
                  </w:r>
                  <w:r w:rsidRPr="00B700F5">
                    <w:t xml:space="preserve"> </w:t>
                  </w:r>
                </w:p>
              </w:tc>
              <w:tc>
                <w:tcPr>
                  <w:tcW w:w="4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Христо Георгиев Андонов </w:t>
                  </w:r>
                </w:p>
              </w:tc>
              <w:tc>
                <w:tcPr>
                  <w:tcW w:w="32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ind w:left="375" w:right="150"/>
                  </w:pPr>
                  <w:r w:rsidRPr="00B700F5">
                    <w:t xml:space="preserve">Огняр </w:t>
                  </w:r>
                </w:p>
              </w:tc>
              <w:tc>
                <w:tcPr>
                  <w:tcW w:w="23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FE24A9" w:rsidRPr="00B700F5" w:rsidRDefault="00FE24A9" w:rsidP="00FE24A9">
                  <w:pPr>
                    <w:autoSpaceDE w:val="0"/>
                    <w:autoSpaceDN w:val="0"/>
                    <w:ind w:left="375" w:right="150"/>
                    <w:jc w:val="both"/>
                  </w:pPr>
                  <w:r w:rsidRPr="00B700F5">
                    <w:rPr>
                      <w:lang w:val="ru-RU"/>
                    </w:rPr>
                    <w:t> </w:t>
                  </w:r>
                  <w:r w:rsidRPr="00B700F5">
                    <w:t xml:space="preserve"> </w:t>
                  </w:r>
                </w:p>
              </w:tc>
            </w:tr>
          </w:tbl>
          <w:p w:rsidR="00000000" w:rsidRDefault="000E39B5">
            <w:pPr>
              <w:pStyle w:val="BodyText"/>
            </w:pPr>
            <w:bookmarkStart w:id="0" w:name="_GoBack"/>
            <w:bookmarkEnd w:id="0"/>
            <w:r>
              <w:t> </w:t>
            </w:r>
          </w:p>
        </w:tc>
      </w:tr>
    </w:tbl>
    <w:p w:rsidR="00000000" w:rsidRDefault="000E39B5">
      <w:r>
        <w:lastRenderedPageBreak/>
        <w:t> </w:t>
      </w:r>
    </w:p>
    <w:p w:rsidR="00000000" w:rsidRDefault="000E39B5">
      <w:pPr>
        <w:pStyle w:val="BodyText"/>
      </w:pPr>
      <w:r>
        <w:t> </w:t>
      </w:r>
    </w:p>
    <w:p w:rsidR="000E39B5" w:rsidRDefault="000E39B5">
      <w:pPr>
        <w:ind w:left="0" w:right="0"/>
        <w:rPr>
          <w:rFonts w:eastAsia="Times New Roman"/>
        </w:rPr>
      </w:pPr>
      <w:r>
        <w:pict/>
      </w:r>
    </w:p>
    <w:sectPr w:rsidR="000E3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compressPunctuation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2B"/>
    <w:rsid w:val="000E39B5"/>
    <w:rsid w:val="004D462B"/>
    <w:rsid w:val="00F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90CF4"/>
  <w15:chartTrackingRefBased/>
  <w15:docId w15:val="{21EE9733-472B-4E7A-914C-901094EE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525" w:right="300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Heading2">
    <w:name w:val="heading 2"/>
    <w:basedOn w:val="Normal"/>
    <w:link w:val="Heading2Char"/>
    <w:uiPriority w:val="9"/>
    <w:qFormat/>
    <w:pPr>
      <w:keepNext/>
      <w:ind w:left="0" w:right="0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  <w:ind w:left="0" w:right="0"/>
    </w:pPr>
  </w:style>
  <w:style w:type="paragraph" w:styleId="Header">
    <w:name w:val="header"/>
    <w:basedOn w:val="Normal"/>
    <w:link w:val="HeaderChar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pPr>
      <w:ind w:left="0" w:right="0"/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eastAsiaTheme="minorEastAsia"/>
      <w:sz w:val="24"/>
      <w:szCs w:val="24"/>
    </w:rPr>
  </w:style>
  <w:style w:type="paragraph" w:customStyle="1" w:styleId="logouttext">
    <w:name w:val="logouttext"/>
    <w:basedOn w:val="Normal"/>
    <w:pPr>
      <w:spacing w:before="270" w:after="100" w:afterAutospacing="1"/>
      <w:ind w:left="0" w:right="270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ind w:left="0" w:right="0"/>
    </w:pPr>
  </w:style>
  <w:style w:type="character" w:customStyle="1" w:styleId="viewinput">
    <w:name w:val="viewinput"/>
    <w:basedOn w:val="DefaultParagraphFont"/>
  </w:style>
  <w:style w:type="character" w:customStyle="1" w:styleId="select2">
    <w:name w:val="select2"/>
    <w:basedOn w:val="DefaultParagraphFont"/>
  </w:style>
  <w:style w:type="character" w:customStyle="1" w:styleId="selection">
    <w:name w:val="selection"/>
    <w:basedOn w:val="DefaultParagraphFont"/>
  </w:style>
  <w:style w:type="character" w:customStyle="1" w:styleId="select2-selection">
    <w:name w:val="select2-selection"/>
    <w:basedOn w:val="DefaultParagraphFont"/>
  </w:style>
  <w:style w:type="character" w:customStyle="1" w:styleId="viewspan">
    <w:name w:val="viewspan"/>
    <w:basedOn w:val="DefaultParagraphFont"/>
  </w:style>
  <w:style w:type="character" w:customStyle="1" w:styleId="select2-selectionarrow">
    <w:name w:val="select2-selection__arrow"/>
    <w:basedOn w:val="DefaultParagraphFont"/>
  </w:style>
  <w:style w:type="character" w:customStyle="1" w:styleId="dropdown-wrapper">
    <w:name w:val="dropdown-wrapper"/>
    <w:basedOn w:val="DefaultParagraphFont"/>
  </w:style>
  <w:style w:type="character" w:customStyle="1" w:styleId="teacheroccupation">
    <w:name w:val="teacheroccupation"/>
    <w:basedOn w:val="DefaultParagraphFont"/>
  </w:style>
  <w:style w:type="character" w:customStyle="1" w:styleId="numbering">
    <w:name w:val="numbering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FE24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A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07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Заповед за осигуряване достъп до сградата на институцията </vt:lpstr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за осигуряване достъп до сградата на институцията</dc:title>
  <dc:subject/>
  <dc:creator>user</dc:creator>
  <cp:keywords/>
  <dc:description/>
  <cp:lastModifiedBy>user</cp:lastModifiedBy>
  <cp:revision>2</cp:revision>
  <cp:lastPrinted>2020-09-29T11:36:00Z</cp:lastPrinted>
  <dcterms:created xsi:type="dcterms:W3CDTF">2020-09-29T11:36:00Z</dcterms:created>
  <dcterms:modified xsi:type="dcterms:W3CDTF">2020-09-29T11:36:00Z</dcterms:modified>
</cp:coreProperties>
</file>